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1AF75" w14:textId="77777777" w:rsidR="009C4F68" w:rsidRPr="00BA7662" w:rsidRDefault="00E9163B">
      <w:pPr>
        <w:spacing w:after="40"/>
        <w:jc w:val="center"/>
        <w:rPr>
          <w:lang w:val="it-IT"/>
        </w:rPr>
      </w:pPr>
      <w:r w:rsidRPr="00BA7662">
        <w:rPr>
          <w:b/>
          <w:sz w:val="24"/>
          <w:lang w:val="it-IT"/>
        </w:rPr>
        <w:t>SÚKROMNÉ CENTRUM VOĽNÉHO ČASU ASSOS NELUX BRATISLAVA</w:t>
      </w:r>
    </w:p>
    <w:p w14:paraId="5F14D439" w14:textId="77777777" w:rsidR="009C4F68" w:rsidRPr="00BA7662" w:rsidRDefault="00E9163B">
      <w:pPr>
        <w:spacing w:after="140"/>
        <w:jc w:val="center"/>
        <w:rPr>
          <w:lang w:val="it-IT"/>
        </w:rPr>
      </w:pPr>
      <w:proofErr w:type="spellStart"/>
      <w:r w:rsidRPr="00BA7662">
        <w:rPr>
          <w:sz w:val="18"/>
          <w:lang w:val="it-IT"/>
        </w:rPr>
        <w:t>Bajzova</w:t>
      </w:r>
      <w:proofErr w:type="spellEnd"/>
      <w:r w:rsidRPr="00BA7662">
        <w:rPr>
          <w:sz w:val="18"/>
          <w:lang w:val="it-IT"/>
        </w:rPr>
        <w:t xml:space="preserve"> 10, 821 08 Bratislava  |  IČO: 42 264 294</w:t>
      </w:r>
    </w:p>
    <w:p w14:paraId="3D1E7BCE" w14:textId="77777777" w:rsidR="009C4F68" w:rsidRPr="00BA7662" w:rsidRDefault="00E9163B">
      <w:pPr>
        <w:spacing w:after="100"/>
        <w:jc w:val="center"/>
        <w:rPr>
          <w:lang w:val="it-IT"/>
        </w:rPr>
      </w:pPr>
      <w:r w:rsidRPr="00BA7662">
        <w:rPr>
          <w:b/>
          <w:sz w:val="28"/>
          <w:lang w:val="it-IT"/>
        </w:rPr>
        <w:t>ROZHODNUTIE</w:t>
      </w:r>
    </w:p>
    <w:p w14:paraId="5580534B" w14:textId="77777777" w:rsidR="009C4F68" w:rsidRPr="00BA7662" w:rsidRDefault="00E9163B">
      <w:pPr>
        <w:spacing w:after="100"/>
        <w:rPr>
          <w:lang w:val="it-IT"/>
        </w:rPr>
      </w:pPr>
      <w:proofErr w:type="spellStart"/>
      <w:r w:rsidRPr="00BA7662">
        <w:rPr>
          <w:lang w:val="it-IT"/>
        </w:rPr>
        <w:t>Riaditeľka</w:t>
      </w:r>
      <w:proofErr w:type="spellEnd"/>
      <w:r w:rsidRPr="00BA7662">
        <w:rPr>
          <w:lang w:val="it-IT"/>
        </w:rPr>
        <w:t xml:space="preserve"> </w:t>
      </w:r>
      <w:proofErr w:type="spellStart"/>
      <w:r w:rsidRPr="00BA7662">
        <w:rPr>
          <w:lang w:val="it-IT"/>
        </w:rPr>
        <w:t>Súkromného</w:t>
      </w:r>
      <w:proofErr w:type="spellEnd"/>
      <w:r w:rsidRPr="00BA7662">
        <w:rPr>
          <w:lang w:val="it-IT"/>
        </w:rPr>
        <w:t xml:space="preserve"> centra </w:t>
      </w:r>
      <w:proofErr w:type="spellStart"/>
      <w:r w:rsidRPr="00BA7662">
        <w:rPr>
          <w:lang w:val="it-IT"/>
        </w:rPr>
        <w:t>voľného</w:t>
      </w:r>
      <w:proofErr w:type="spellEnd"/>
      <w:r w:rsidRPr="00BA7662">
        <w:rPr>
          <w:lang w:val="it-IT"/>
        </w:rPr>
        <w:t xml:space="preserve"> </w:t>
      </w:r>
      <w:proofErr w:type="spellStart"/>
      <w:r w:rsidRPr="00BA7662">
        <w:rPr>
          <w:lang w:val="it-IT"/>
        </w:rPr>
        <w:t>času</w:t>
      </w:r>
      <w:proofErr w:type="spellEnd"/>
      <w:r w:rsidRPr="00BA7662">
        <w:rPr>
          <w:lang w:val="it-IT"/>
        </w:rPr>
        <w:t xml:space="preserve"> ASSOS </w:t>
      </w:r>
      <w:proofErr w:type="spellStart"/>
      <w:r w:rsidRPr="00BA7662">
        <w:rPr>
          <w:lang w:val="it-IT"/>
        </w:rPr>
        <w:t>Nelux</w:t>
      </w:r>
      <w:proofErr w:type="spellEnd"/>
      <w:r w:rsidRPr="00BA7662">
        <w:rPr>
          <w:lang w:val="it-IT"/>
        </w:rPr>
        <w:t xml:space="preserve"> Bratislava, </w:t>
      </w:r>
      <w:proofErr w:type="spellStart"/>
      <w:r w:rsidRPr="00BA7662">
        <w:rPr>
          <w:lang w:val="it-IT"/>
        </w:rPr>
        <w:t>Bajzova</w:t>
      </w:r>
      <w:proofErr w:type="spellEnd"/>
      <w:r w:rsidRPr="00BA7662">
        <w:rPr>
          <w:lang w:val="it-IT"/>
        </w:rPr>
        <w:t xml:space="preserve"> 10, Bratislava, v </w:t>
      </w:r>
      <w:proofErr w:type="spellStart"/>
      <w:r w:rsidRPr="00BA7662">
        <w:rPr>
          <w:lang w:val="it-IT"/>
        </w:rPr>
        <w:t>súlade</w:t>
      </w:r>
      <w:proofErr w:type="spellEnd"/>
      <w:r w:rsidRPr="00BA7662">
        <w:rPr>
          <w:lang w:val="it-IT"/>
        </w:rPr>
        <w:t xml:space="preserve"> s § 5 </w:t>
      </w:r>
      <w:proofErr w:type="spellStart"/>
      <w:r w:rsidRPr="00BA7662">
        <w:rPr>
          <w:lang w:val="it-IT"/>
        </w:rPr>
        <w:t>ods</w:t>
      </w:r>
      <w:proofErr w:type="spellEnd"/>
      <w:r w:rsidRPr="00BA7662">
        <w:rPr>
          <w:lang w:val="it-IT"/>
        </w:rPr>
        <w:t xml:space="preserve">. 6 </w:t>
      </w:r>
      <w:proofErr w:type="spellStart"/>
      <w:r w:rsidRPr="00BA7662">
        <w:rPr>
          <w:lang w:val="it-IT"/>
        </w:rPr>
        <w:t>písm</w:t>
      </w:r>
      <w:proofErr w:type="spellEnd"/>
      <w:r w:rsidRPr="00BA7662">
        <w:rPr>
          <w:lang w:val="it-IT"/>
        </w:rPr>
        <w:t xml:space="preserve">. a) </w:t>
      </w:r>
      <w:proofErr w:type="spellStart"/>
      <w:r w:rsidRPr="00BA7662">
        <w:rPr>
          <w:lang w:val="it-IT"/>
        </w:rPr>
        <w:t>zákona</w:t>
      </w:r>
      <w:proofErr w:type="spellEnd"/>
      <w:r w:rsidRPr="00BA7662">
        <w:rPr>
          <w:lang w:val="it-IT"/>
        </w:rPr>
        <w:t xml:space="preserve"> č. 596/2003 Z. z. o </w:t>
      </w:r>
      <w:proofErr w:type="spellStart"/>
      <w:r w:rsidRPr="00BA7662">
        <w:rPr>
          <w:lang w:val="it-IT"/>
        </w:rPr>
        <w:t>štátnej</w:t>
      </w:r>
      <w:proofErr w:type="spellEnd"/>
      <w:r w:rsidRPr="00BA7662">
        <w:rPr>
          <w:lang w:val="it-IT"/>
        </w:rPr>
        <w:t xml:space="preserve"> </w:t>
      </w:r>
      <w:proofErr w:type="spellStart"/>
      <w:r w:rsidRPr="00BA7662">
        <w:rPr>
          <w:lang w:val="it-IT"/>
        </w:rPr>
        <w:t>správe</w:t>
      </w:r>
      <w:proofErr w:type="spellEnd"/>
      <w:r w:rsidRPr="00BA7662">
        <w:rPr>
          <w:lang w:val="it-IT"/>
        </w:rPr>
        <w:t xml:space="preserve"> v </w:t>
      </w:r>
      <w:proofErr w:type="spellStart"/>
      <w:r w:rsidRPr="00BA7662">
        <w:rPr>
          <w:lang w:val="it-IT"/>
        </w:rPr>
        <w:t>školstve</w:t>
      </w:r>
      <w:proofErr w:type="spellEnd"/>
      <w:r w:rsidRPr="00BA7662">
        <w:rPr>
          <w:lang w:val="it-IT"/>
        </w:rPr>
        <w:t xml:space="preserve"> a </w:t>
      </w:r>
      <w:proofErr w:type="spellStart"/>
      <w:r w:rsidRPr="00BA7662">
        <w:rPr>
          <w:lang w:val="it-IT"/>
        </w:rPr>
        <w:t>školskej</w:t>
      </w:r>
      <w:proofErr w:type="spellEnd"/>
      <w:r w:rsidRPr="00BA7662">
        <w:rPr>
          <w:lang w:val="it-IT"/>
        </w:rPr>
        <w:t xml:space="preserve"> </w:t>
      </w:r>
      <w:proofErr w:type="spellStart"/>
      <w:r w:rsidRPr="00BA7662">
        <w:rPr>
          <w:lang w:val="it-IT"/>
        </w:rPr>
        <w:t>samospráve</w:t>
      </w:r>
      <w:proofErr w:type="spellEnd"/>
      <w:r w:rsidRPr="00BA7662">
        <w:rPr>
          <w:lang w:val="it-IT"/>
        </w:rPr>
        <w:t xml:space="preserve"> a o </w:t>
      </w:r>
      <w:proofErr w:type="spellStart"/>
      <w:r w:rsidRPr="00BA7662">
        <w:rPr>
          <w:lang w:val="it-IT"/>
        </w:rPr>
        <w:t>zmene</w:t>
      </w:r>
      <w:proofErr w:type="spellEnd"/>
      <w:r w:rsidRPr="00BA7662">
        <w:rPr>
          <w:lang w:val="it-IT"/>
        </w:rPr>
        <w:t xml:space="preserve"> a </w:t>
      </w:r>
      <w:proofErr w:type="spellStart"/>
      <w:r w:rsidRPr="00BA7662">
        <w:rPr>
          <w:lang w:val="it-IT"/>
        </w:rPr>
        <w:t>doplnení</w:t>
      </w:r>
      <w:proofErr w:type="spellEnd"/>
      <w:r w:rsidRPr="00BA7662">
        <w:rPr>
          <w:lang w:val="it-IT"/>
        </w:rPr>
        <w:t xml:space="preserve"> </w:t>
      </w:r>
      <w:proofErr w:type="spellStart"/>
      <w:r w:rsidRPr="00BA7662">
        <w:rPr>
          <w:lang w:val="it-IT"/>
        </w:rPr>
        <w:t>niektorých</w:t>
      </w:r>
      <w:proofErr w:type="spellEnd"/>
      <w:r w:rsidRPr="00BA7662">
        <w:rPr>
          <w:lang w:val="it-IT"/>
        </w:rPr>
        <w:t xml:space="preserve"> </w:t>
      </w:r>
      <w:proofErr w:type="spellStart"/>
      <w:r w:rsidRPr="00BA7662">
        <w:rPr>
          <w:lang w:val="it-IT"/>
        </w:rPr>
        <w:t>zákonov</w:t>
      </w:r>
      <w:proofErr w:type="spellEnd"/>
      <w:r w:rsidRPr="00BA7662">
        <w:rPr>
          <w:lang w:val="it-IT"/>
        </w:rPr>
        <w:t xml:space="preserve"> v </w:t>
      </w:r>
      <w:proofErr w:type="spellStart"/>
      <w:r w:rsidRPr="00BA7662">
        <w:rPr>
          <w:lang w:val="it-IT"/>
        </w:rPr>
        <w:t>znení</w:t>
      </w:r>
      <w:proofErr w:type="spellEnd"/>
      <w:r w:rsidRPr="00BA7662">
        <w:rPr>
          <w:lang w:val="it-IT"/>
        </w:rPr>
        <w:t xml:space="preserve"> </w:t>
      </w:r>
      <w:proofErr w:type="spellStart"/>
      <w:r w:rsidRPr="00BA7662">
        <w:rPr>
          <w:lang w:val="it-IT"/>
        </w:rPr>
        <w:t>neskorších</w:t>
      </w:r>
      <w:proofErr w:type="spellEnd"/>
      <w:r w:rsidRPr="00BA7662">
        <w:rPr>
          <w:lang w:val="it-IT"/>
        </w:rPr>
        <w:t xml:space="preserve"> </w:t>
      </w:r>
      <w:proofErr w:type="spellStart"/>
      <w:r w:rsidRPr="00BA7662">
        <w:rPr>
          <w:lang w:val="it-IT"/>
        </w:rPr>
        <w:t>predpisov</w:t>
      </w:r>
      <w:proofErr w:type="spellEnd"/>
    </w:p>
    <w:p w14:paraId="37084CB2" w14:textId="77777777" w:rsidR="009C4F68" w:rsidRDefault="00E9163B">
      <w:pPr>
        <w:spacing w:after="100"/>
        <w:jc w:val="center"/>
      </w:pPr>
      <w:proofErr w:type="spellStart"/>
      <w:r>
        <w:rPr>
          <w:b/>
        </w:rPr>
        <w:t>rozhodla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takto</w:t>
      </w:r>
      <w:proofErr w:type="spellEnd"/>
      <w:r>
        <w:rPr>
          <w:b/>
        </w:rPr>
        <w:t>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56"/>
        <w:gridCol w:w="5156"/>
      </w:tblGrid>
      <w:tr w:rsidR="009C4F68" w14:paraId="111AB993" w14:textId="77777777">
        <w:trPr>
          <w:jc w:val="center"/>
        </w:trPr>
        <w:tc>
          <w:tcPr>
            <w:tcW w:w="5156" w:type="dxa"/>
            <w:shd w:val="clear" w:color="auto" w:fill="EDEDE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732A72" w14:textId="7CF17CB0" w:rsidR="009C4F68" w:rsidRDefault="00CB194F">
            <w:pPr>
              <w:jc w:val="center"/>
            </w:pPr>
            <w:r>
              <w:rPr>
                <w:rFonts w:ascii="Segoe UI Symbol" w:hAnsi="Segoe UI Symbol" w:cs="Segoe UI Symbol"/>
                <w:b/>
                <w:sz w:val="21"/>
              </w:rPr>
              <w:t>☐</w:t>
            </w:r>
            <w:r>
              <w:rPr>
                <w:b/>
                <w:sz w:val="21"/>
              </w:rPr>
              <w:t xml:space="preserve"> PRIJÍMA</w:t>
            </w:r>
          </w:p>
        </w:tc>
        <w:tc>
          <w:tcPr>
            <w:tcW w:w="5156" w:type="dxa"/>
            <w:shd w:val="clear" w:color="auto" w:fill="EDEDE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3032D3" w14:textId="77777777" w:rsidR="009C4F68" w:rsidRDefault="00E9163B">
            <w:pPr>
              <w:jc w:val="center"/>
            </w:pPr>
            <w:r>
              <w:rPr>
                <w:b/>
                <w:sz w:val="21"/>
              </w:rPr>
              <w:t>☐  NEPRIJÍMA</w:t>
            </w:r>
          </w:p>
        </w:tc>
      </w:tr>
    </w:tbl>
    <w:p w14:paraId="494DE59D" w14:textId="77777777" w:rsidR="009C4F68" w:rsidRDefault="009C4F68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9C4F68" w14:paraId="484F5683" w14:textId="77777777">
        <w:trPr>
          <w:jc w:val="center"/>
        </w:trPr>
        <w:tc>
          <w:tcPr>
            <w:tcW w:w="1031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C6E8E21" w14:textId="77777777" w:rsidR="009C4F68" w:rsidRDefault="00E9163B">
            <w:pPr>
              <w:spacing w:after="0"/>
            </w:pPr>
            <w:r>
              <w:rPr>
                <w:b/>
              </w:rPr>
              <w:t>Priezvisko a meno dieťaťa:</w:t>
            </w:r>
            <w:r>
              <w:br/>
              <w:t>........................................................................................................................</w:t>
            </w:r>
          </w:p>
        </w:tc>
      </w:tr>
      <w:tr w:rsidR="009C4F68" w14:paraId="4D056AD6" w14:textId="77777777">
        <w:trPr>
          <w:jc w:val="center"/>
        </w:trPr>
        <w:tc>
          <w:tcPr>
            <w:tcW w:w="1031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6B6C738" w14:textId="77777777" w:rsidR="009C4F68" w:rsidRDefault="00E9163B">
            <w:pPr>
              <w:spacing w:after="0"/>
            </w:pPr>
            <w:r>
              <w:rPr>
                <w:b/>
              </w:rPr>
              <w:t>Rodné číslo:</w:t>
            </w:r>
            <w:r>
              <w:br/>
              <w:t>........................................................................................................................</w:t>
            </w:r>
          </w:p>
        </w:tc>
      </w:tr>
      <w:tr w:rsidR="009C4F68" w14:paraId="3520700F" w14:textId="77777777">
        <w:trPr>
          <w:jc w:val="center"/>
        </w:trPr>
        <w:tc>
          <w:tcPr>
            <w:tcW w:w="1031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3E0761F" w14:textId="77777777" w:rsidR="009C4F68" w:rsidRDefault="00E9163B">
            <w:pPr>
              <w:spacing w:after="0"/>
            </w:pPr>
            <w:r>
              <w:rPr>
                <w:b/>
              </w:rPr>
              <w:t>Dátum a miesto narodenia:</w:t>
            </w:r>
            <w:r>
              <w:br/>
              <w:t>........................................................................................................................</w:t>
            </w:r>
          </w:p>
        </w:tc>
      </w:tr>
      <w:tr w:rsidR="009C4F68" w14:paraId="64F67EA0" w14:textId="77777777">
        <w:trPr>
          <w:jc w:val="center"/>
        </w:trPr>
        <w:tc>
          <w:tcPr>
            <w:tcW w:w="1031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877BF66" w14:textId="77777777" w:rsidR="009C4F68" w:rsidRDefault="00E9163B">
            <w:pPr>
              <w:spacing w:after="0"/>
            </w:pPr>
            <w:r>
              <w:rPr>
                <w:b/>
              </w:rPr>
              <w:t>Adresa trvalého bydliska:</w:t>
            </w:r>
            <w:r>
              <w:br/>
              <w:t>........................................................................................................................</w:t>
            </w:r>
          </w:p>
        </w:tc>
      </w:tr>
      <w:tr w:rsidR="009C4F68" w14:paraId="326A9F48" w14:textId="77777777">
        <w:trPr>
          <w:jc w:val="center"/>
        </w:trPr>
        <w:tc>
          <w:tcPr>
            <w:tcW w:w="1031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F64A068" w14:textId="77777777" w:rsidR="009C4F68" w:rsidRDefault="00E9163B">
            <w:pPr>
              <w:spacing w:after="0"/>
            </w:pPr>
            <w:r>
              <w:rPr>
                <w:b/>
              </w:rPr>
              <w:t>Zákonný zástupca:</w:t>
            </w:r>
            <w:r>
              <w:br/>
              <w:t>........................................................................................................................</w:t>
            </w:r>
          </w:p>
        </w:tc>
      </w:tr>
    </w:tbl>
    <w:p w14:paraId="3F6D5D68" w14:textId="77777777" w:rsidR="009C4F68" w:rsidRDefault="00E9163B">
      <w:pPr>
        <w:spacing w:before="60" w:after="40"/>
      </w:pPr>
      <w:r>
        <w:t xml:space="preserve">do </w:t>
      </w:r>
      <w:r>
        <w:rPr>
          <w:b/>
        </w:rPr>
        <w:t>Súkromného centra voľného času ASSOS Nelux Bratislava, Bajzova 10, Bratislava</w:t>
      </w:r>
      <w:r>
        <w:t xml:space="preserve"> od </w:t>
      </w:r>
      <w:r>
        <w:rPr>
          <w:b/>
        </w:rPr>
        <w:t>01.09.2026</w:t>
      </w:r>
      <w:r>
        <w:t xml:space="preserve"> na školský rok </w:t>
      </w:r>
      <w:r>
        <w:rPr>
          <w:b/>
        </w:rPr>
        <w:t>2026/2027</w:t>
      </w:r>
    </w:p>
    <w:p w14:paraId="61A526DC" w14:textId="3EA7087E" w:rsidR="009C4F68" w:rsidRDefault="00E9163B">
      <w:pPr>
        <w:spacing w:after="40"/>
      </w:pPr>
      <w:r>
        <w:rPr>
          <w:b/>
        </w:rPr>
        <w:t xml:space="preserve">do </w:t>
      </w:r>
      <w:proofErr w:type="spellStart"/>
      <w:r>
        <w:rPr>
          <w:b/>
        </w:rPr>
        <w:t>záujmového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krúžku</w:t>
      </w:r>
      <w:proofErr w:type="spellEnd"/>
      <w:r>
        <w:rPr>
          <w:b/>
        </w:rPr>
        <w:t>:</w:t>
      </w:r>
      <w:r w:rsidR="00BA7662">
        <w:rPr>
          <w:b/>
        </w:rPr>
        <w:t xml:space="preserve">  </w:t>
      </w:r>
      <w:r>
        <w:br/>
        <w:t>........................................................................................................................</w:t>
      </w:r>
    </w:p>
    <w:p w14:paraId="17D0BC16" w14:textId="77777777" w:rsidR="009C4F68" w:rsidRDefault="00E9163B">
      <w:pPr>
        <w:spacing w:before="80" w:after="40"/>
      </w:pPr>
      <w:r>
        <w:rPr>
          <w:b/>
          <w:sz w:val="21"/>
        </w:rPr>
        <w:t>Poučenie</w:t>
      </w:r>
    </w:p>
    <w:p w14:paraId="3DCC5CA1" w14:textId="77777777" w:rsidR="009C4F68" w:rsidRDefault="00E9163B">
      <w:r>
        <w:t>Proti tomuto rozhodnutiu je možné podať odvolanie zriaďovateľovi centra voľného času na adresu: Tanečné štúdio ASSOS Nelux Bratislava, o. z., Bajzova 10, 821 08 Bratislava, v termíne do 15 dní odo dňa doručenia/prevzatia tohto rozhodnutia.</w:t>
      </w:r>
    </w:p>
    <w:p w14:paraId="640A4EA6" w14:textId="77777777" w:rsidR="009C4F68" w:rsidRDefault="00E9163B">
      <w:pPr>
        <w:spacing w:before="40" w:after="40"/>
      </w:pPr>
      <w:r>
        <w:rPr>
          <w:b/>
          <w:sz w:val="21"/>
        </w:rPr>
        <w:t>Súhlas so spracúvaním osobných údajov</w:t>
      </w:r>
    </w:p>
    <w:p w14:paraId="7A781F0D" w14:textId="77777777" w:rsidR="009C4F68" w:rsidRDefault="00E9163B">
      <w:pPr>
        <w:spacing w:after="40"/>
      </w:pPr>
      <w:r>
        <w:t>Týmto udeľujem Súkromnému centru voľného času ASSOS Nelux súhlas na spracúvanie osobných údajov dieťaťa v rozsahu potrebnom na vedenie povinnej dokumentácie a na účely súvisiace s činnosťou centra v súlade s platnými právnymi predpismi o ochrane osobných údajov.</w:t>
      </w:r>
    </w:p>
    <w:p w14:paraId="6D4C3360" w14:textId="77777777" w:rsidR="009C4F68" w:rsidRDefault="00E9163B">
      <w:r>
        <w:t>Súhlas s vyhotovovaním a používaním fotodokumentácie a so zverejňovaním informačných materiálov, fotografií, výsledkov športových podujatí a aktivít na webovom sídle SCVČ a v informačných materiáloch:</w:t>
      </w:r>
      <w:r>
        <w:rPr>
          <w:b/>
        </w:rPr>
        <w:t xml:space="preserve">    ☐ ÁNO    ☐ NIE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56"/>
        <w:gridCol w:w="5156"/>
      </w:tblGrid>
      <w:tr w:rsidR="009C4F68" w14:paraId="0F49141A" w14:textId="77777777">
        <w:trPr>
          <w:jc w:val="center"/>
        </w:trPr>
        <w:tc>
          <w:tcPr>
            <w:tcW w:w="515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E5B7EBD" w14:textId="77777777" w:rsidR="006A6F3E" w:rsidRDefault="006A6F3E">
            <w:pPr>
              <w:spacing w:after="0"/>
            </w:pPr>
          </w:p>
          <w:p w14:paraId="1F5BDB3E" w14:textId="335F6968" w:rsidR="009C4F68" w:rsidRDefault="00E9163B">
            <w:pPr>
              <w:spacing w:after="0"/>
            </w:pPr>
            <w:r>
              <w:t xml:space="preserve">V </w:t>
            </w:r>
            <w:proofErr w:type="spellStart"/>
            <w:r>
              <w:t>Bratislave</w:t>
            </w:r>
            <w:proofErr w:type="spellEnd"/>
            <w:r>
              <w:t xml:space="preserve">, </w:t>
            </w:r>
            <w:proofErr w:type="spellStart"/>
            <w:r>
              <w:t>dňa</w:t>
            </w:r>
            <w:proofErr w:type="spellEnd"/>
            <w:r>
              <w:t>: 01.09.2026</w:t>
            </w:r>
          </w:p>
        </w:tc>
        <w:tc>
          <w:tcPr>
            <w:tcW w:w="515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24BAD5" w14:textId="77777777" w:rsidR="001830E3" w:rsidRDefault="001830E3">
            <w:pPr>
              <w:spacing w:after="0"/>
            </w:pPr>
          </w:p>
          <w:p w14:paraId="0A6BDFF7" w14:textId="63E34040" w:rsidR="009C4F68" w:rsidRDefault="00E9163B">
            <w:pPr>
              <w:spacing w:after="0"/>
            </w:pPr>
            <w:proofErr w:type="spellStart"/>
            <w:r>
              <w:t>Rozhodnutie</w:t>
            </w:r>
            <w:proofErr w:type="spellEnd"/>
            <w:r>
              <w:t xml:space="preserve"> prevzal/a dňa:</w:t>
            </w:r>
          </w:p>
          <w:p w14:paraId="0EE2E91B" w14:textId="77777777" w:rsidR="006A6F3E" w:rsidRDefault="006A6F3E">
            <w:pPr>
              <w:spacing w:after="0"/>
            </w:pPr>
          </w:p>
          <w:p w14:paraId="783F6700" w14:textId="77777777" w:rsidR="006A6F3E" w:rsidRDefault="006A6F3E">
            <w:pPr>
              <w:spacing w:after="0"/>
            </w:pPr>
          </w:p>
          <w:p w14:paraId="21F6AC9F" w14:textId="77777777" w:rsidR="006A6F3E" w:rsidRDefault="006A6F3E">
            <w:pPr>
              <w:spacing w:after="0"/>
            </w:pPr>
          </w:p>
        </w:tc>
      </w:tr>
      <w:tr w:rsidR="009C4F68" w14:paraId="1A7B716B" w14:textId="77777777">
        <w:trPr>
          <w:jc w:val="center"/>
        </w:trPr>
        <w:tc>
          <w:tcPr>
            <w:tcW w:w="515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94CFBD" w14:textId="77777777" w:rsidR="009C4F68" w:rsidRDefault="00E9163B">
            <w:pPr>
              <w:spacing w:after="0"/>
            </w:pPr>
            <w:r>
              <w:t>................................................</w:t>
            </w:r>
            <w:r>
              <w:br/>
              <w:t>Mgr. Marína Kutlík Opltová</w:t>
            </w:r>
            <w:r>
              <w:br/>
              <w:t>riaditeľka centra voľného času</w:t>
            </w:r>
          </w:p>
        </w:tc>
        <w:tc>
          <w:tcPr>
            <w:tcW w:w="515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4F2322B" w14:textId="77777777" w:rsidR="009C4F68" w:rsidRDefault="00E9163B">
            <w:pPr>
              <w:spacing w:after="0"/>
            </w:pPr>
            <w:r>
              <w:t>................................................</w:t>
            </w:r>
            <w:r>
              <w:br/>
              <w:t>Podpis zákonného zástupcu</w:t>
            </w:r>
          </w:p>
        </w:tc>
      </w:tr>
    </w:tbl>
    <w:p w14:paraId="554905F0" w14:textId="77777777" w:rsidR="00E9163B" w:rsidRDefault="00E9163B"/>
    <w:sectPr w:rsidR="00E9163B" w:rsidSect="00034616">
      <w:pgSz w:w="12240" w:h="15840"/>
      <w:pgMar w:top="765" w:right="964" w:bottom="709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6373744">
    <w:abstractNumId w:val="8"/>
  </w:num>
  <w:num w:numId="2" w16cid:durableId="1805347651">
    <w:abstractNumId w:val="6"/>
  </w:num>
  <w:num w:numId="3" w16cid:durableId="550574378">
    <w:abstractNumId w:val="5"/>
  </w:num>
  <w:num w:numId="4" w16cid:durableId="364674558">
    <w:abstractNumId w:val="4"/>
  </w:num>
  <w:num w:numId="5" w16cid:durableId="782112076">
    <w:abstractNumId w:val="7"/>
  </w:num>
  <w:num w:numId="6" w16cid:durableId="2100784589">
    <w:abstractNumId w:val="3"/>
  </w:num>
  <w:num w:numId="7" w16cid:durableId="152188648">
    <w:abstractNumId w:val="2"/>
  </w:num>
  <w:num w:numId="8" w16cid:durableId="1772823098">
    <w:abstractNumId w:val="1"/>
  </w:num>
  <w:num w:numId="9" w16cid:durableId="1139301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30E3"/>
    <w:rsid w:val="0029639D"/>
    <w:rsid w:val="00326F90"/>
    <w:rsid w:val="00616332"/>
    <w:rsid w:val="006A6F3E"/>
    <w:rsid w:val="009C4F68"/>
    <w:rsid w:val="00AA1D8D"/>
    <w:rsid w:val="00AC35C5"/>
    <w:rsid w:val="00B47730"/>
    <w:rsid w:val="00BA7662"/>
    <w:rsid w:val="00BF792E"/>
    <w:rsid w:val="00CB0664"/>
    <w:rsid w:val="00CB194F"/>
    <w:rsid w:val="00E9163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39DD461A-53CA-485A-AD06-195A8CC9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pPr>
      <w:spacing w:after="60"/>
    </w:pPr>
    <w:rPr>
      <w:rFonts w:ascii="Arial" w:hAnsi="Arial"/>
      <w:sz w:val="19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o prijatí – SCVČ ASSOS Nelux Bratislava – školský rok 2026/2027</dc:title>
  <dc:subject>Rozhodnutie o prijatí do Súkromného centra voľného času</dc:subject>
  <dc:creator>Súkromné centrum voľného času ASSOS Nelux Bratislava</dc:creator>
  <cp:keywords/>
  <dc:description>generated by python-docx</dc:description>
  <cp:lastModifiedBy>Luca F</cp:lastModifiedBy>
  <cp:revision>6</cp:revision>
  <dcterms:created xsi:type="dcterms:W3CDTF">2013-12-23T23:15:00Z</dcterms:created>
  <dcterms:modified xsi:type="dcterms:W3CDTF">2026-08-29T14:48:00Z</dcterms:modified>
  <cp:category/>
</cp:coreProperties>
</file>